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023EA" w14:textId="3FE100D9" w:rsidR="00BA1E72" w:rsidRDefault="0001685B" w:rsidP="00BA1E72">
      <w:pPr>
        <w:spacing w:after="0" w:line="240" w:lineRule="auto"/>
        <w:rPr>
          <w:noProof/>
          <w:lang w:eastAsia="fr-FR"/>
        </w:rPr>
      </w:pPr>
      <w:r w:rsidRPr="006C0CC4">
        <w:rPr>
          <w:noProof/>
          <w:lang w:eastAsia="fr-FR"/>
        </w:rPr>
        <w:drawing>
          <wp:inline distT="0" distB="0" distL="0" distR="0" wp14:anchorId="6DE6CDFB" wp14:editId="35EA5754">
            <wp:extent cx="1949450" cy="1301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716A">
        <w:rPr>
          <w:noProof/>
          <w:lang w:eastAsia="fr-FR"/>
        </w:rPr>
        <w:tab/>
      </w:r>
      <w:r w:rsidR="009B723A">
        <w:rPr>
          <w:noProof/>
          <w:lang w:eastAsia="fr-FR"/>
        </w:rPr>
        <w:tab/>
      </w:r>
      <w:r w:rsidR="009B723A">
        <w:rPr>
          <w:noProof/>
          <w:lang w:eastAsia="fr-FR"/>
        </w:rPr>
        <w:tab/>
      </w:r>
      <w:r w:rsidR="009B723A">
        <w:rPr>
          <w:noProof/>
          <w:lang w:eastAsia="fr-FR"/>
        </w:rPr>
        <w:tab/>
      </w:r>
      <w:r w:rsidR="009B723A">
        <w:rPr>
          <w:noProof/>
          <w:lang w:eastAsia="fr-FR"/>
        </w:rPr>
        <w:tab/>
      </w:r>
      <w:r w:rsidR="009B723A">
        <w:rPr>
          <w:noProof/>
          <w:lang w:eastAsia="fr-FR"/>
        </w:rPr>
        <w:tab/>
      </w:r>
    </w:p>
    <w:p w14:paraId="45DE757E" w14:textId="77777777" w:rsidR="005831FA" w:rsidRPr="00F57B9C" w:rsidRDefault="005831FA" w:rsidP="00BA1E72">
      <w:pPr>
        <w:spacing w:after="0" w:line="240" w:lineRule="auto"/>
        <w:jc w:val="center"/>
        <w:rPr>
          <w:rFonts w:ascii="Times New Roman" w:hAnsi="Times New Roman"/>
          <w:b/>
          <w:smallCaps/>
          <w:sz w:val="56"/>
          <w:szCs w:val="56"/>
        </w:rPr>
      </w:pPr>
      <w:r w:rsidRPr="00F57B9C">
        <w:rPr>
          <w:rFonts w:ascii="Times New Roman" w:hAnsi="Times New Roman"/>
          <w:b/>
          <w:smallCaps/>
          <w:sz w:val="56"/>
          <w:szCs w:val="56"/>
        </w:rPr>
        <w:t>Bulletin d’Inscription</w:t>
      </w:r>
    </w:p>
    <w:p w14:paraId="7F56300A" w14:textId="2A3A253E" w:rsidR="00302E4D" w:rsidRPr="00F57B9C" w:rsidRDefault="0005570E" w:rsidP="0005570E">
      <w:pPr>
        <w:spacing w:after="0" w:line="240" w:lineRule="auto"/>
        <w:jc w:val="center"/>
        <w:rPr>
          <w:rFonts w:ascii="Times New Roman" w:hAnsi="Times New Roman"/>
          <w:b/>
          <w:smallCaps/>
          <w:sz w:val="18"/>
          <w:szCs w:val="18"/>
        </w:rPr>
      </w:pPr>
      <w:r w:rsidRPr="0005570E">
        <w:rPr>
          <w:rFonts w:ascii="Times New Roman" w:hAnsi="Times New Roman"/>
          <w:b/>
          <w:smallCaps/>
          <w:sz w:val="32"/>
          <w:szCs w:val="32"/>
        </w:rPr>
        <w:t>F</w:t>
      </w:r>
      <w:r>
        <w:rPr>
          <w:rFonts w:ascii="Times New Roman" w:hAnsi="Times New Roman"/>
          <w:b/>
          <w:smallCaps/>
          <w:sz w:val="32"/>
          <w:szCs w:val="32"/>
        </w:rPr>
        <w:t>ormation dur l</w:t>
      </w:r>
      <w:r w:rsidRPr="0005570E">
        <w:rPr>
          <w:rFonts w:ascii="Times New Roman" w:hAnsi="Times New Roman"/>
          <w:b/>
          <w:smallCaps/>
          <w:sz w:val="32"/>
          <w:szCs w:val="32"/>
        </w:rPr>
        <w:t>a gestion des</w:t>
      </w:r>
      <w:r>
        <w:rPr>
          <w:rFonts w:ascii="Times New Roman" w:hAnsi="Times New Roman"/>
          <w:b/>
          <w:smallCaps/>
          <w:sz w:val="32"/>
          <w:szCs w:val="32"/>
        </w:rPr>
        <w:t xml:space="preserve"> </w:t>
      </w:r>
      <w:r w:rsidRPr="0005570E">
        <w:rPr>
          <w:rFonts w:ascii="Times New Roman" w:hAnsi="Times New Roman"/>
          <w:b/>
          <w:smallCaps/>
          <w:sz w:val="32"/>
          <w:szCs w:val="32"/>
        </w:rPr>
        <w:t>réclamations dans les</w:t>
      </w:r>
      <w:r>
        <w:rPr>
          <w:rFonts w:ascii="Times New Roman" w:hAnsi="Times New Roman"/>
          <w:b/>
          <w:smallCaps/>
          <w:sz w:val="32"/>
          <w:szCs w:val="32"/>
        </w:rPr>
        <w:t xml:space="preserve"> </w:t>
      </w:r>
      <w:r w:rsidRPr="0005570E">
        <w:rPr>
          <w:rFonts w:ascii="Times New Roman" w:hAnsi="Times New Roman"/>
          <w:b/>
          <w:smallCaps/>
          <w:sz w:val="32"/>
          <w:szCs w:val="32"/>
        </w:rPr>
        <w:t>marchés de travaux</w:t>
      </w:r>
    </w:p>
    <w:p w14:paraId="024E2B91" w14:textId="77777777" w:rsidR="005831FA" w:rsidRPr="005831FA" w:rsidRDefault="005831FA" w:rsidP="00583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31FA">
        <w:rPr>
          <w:rFonts w:ascii="Times New Roman" w:hAnsi="Times New Roman"/>
          <w:b/>
          <w:sz w:val="28"/>
          <w:szCs w:val="28"/>
        </w:rPr>
        <w:t>E2C Audit &amp; Conseils</w:t>
      </w:r>
    </w:p>
    <w:p w14:paraId="0BEA042A" w14:textId="77777777" w:rsidR="005831FA" w:rsidRDefault="0019699C" w:rsidP="005831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Cite Keur Gorgui Lot 58 3</w:t>
      </w:r>
      <w:r w:rsidRPr="0019699C">
        <w:rPr>
          <w:rFonts w:ascii="Times New Roman" w:hAnsi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/>
          <w:b/>
          <w:sz w:val="24"/>
          <w:szCs w:val="24"/>
        </w:rPr>
        <w:t xml:space="preserve"> étage</w:t>
      </w:r>
      <w:r w:rsidR="005831FA">
        <w:rPr>
          <w:rFonts w:ascii="Times New Roman" w:hAnsi="Times New Roman"/>
          <w:b/>
          <w:sz w:val="24"/>
          <w:szCs w:val="24"/>
        </w:rPr>
        <w:t>, Dakar</w:t>
      </w:r>
    </w:p>
    <w:p w14:paraId="24C692C0" w14:textId="77777777" w:rsidR="001B36CD" w:rsidRDefault="005831FA" w:rsidP="001B36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7D0">
        <w:rPr>
          <w:rFonts w:ascii="Times New Roman" w:hAnsi="Times New Roman"/>
          <w:b/>
          <w:sz w:val="24"/>
          <w:szCs w:val="24"/>
        </w:rPr>
        <w:t xml:space="preserve">Tél : </w:t>
      </w:r>
      <w:r>
        <w:rPr>
          <w:rFonts w:ascii="Times New Roman" w:hAnsi="Times New Roman"/>
          <w:b/>
          <w:sz w:val="24"/>
          <w:szCs w:val="24"/>
        </w:rPr>
        <w:t xml:space="preserve">00221 </w:t>
      </w:r>
      <w:r w:rsidRPr="001D27D0">
        <w:rPr>
          <w:rFonts w:ascii="Times New Roman" w:hAnsi="Times New Roman"/>
          <w:b/>
          <w:sz w:val="24"/>
          <w:szCs w:val="24"/>
        </w:rPr>
        <w:t>33</w:t>
      </w:r>
      <w:r w:rsidR="0019699C">
        <w:rPr>
          <w:rFonts w:ascii="Times New Roman" w:hAnsi="Times New Roman"/>
          <w:b/>
          <w:sz w:val="24"/>
          <w:szCs w:val="24"/>
        </w:rPr>
        <w:t> </w:t>
      </w:r>
      <w:r w:rsidRPr="001D27D0">
        <w:rPr>
          <w:rFonts w:ascii="Times New Roman" w:hAnsi="Times New Roman"/>
          <w:b/>
          <w:sz w:val="24"/>
          <w:szCs w:val="24"/>
        </w:rPr>
        <w:t>8</w:t>
      </w:r>
      <w:r w:rsidR="0019699C">
        <w:rPr>
          <w:rFonts w:ascii="Times New Roman" w:hAnsi="Times New Roman"/>
          <w:b/>
          <w:sz w:val="24"/>
          <w:szCs w:val="24"/>
        </w:rPr>
        <w:t xml:space="preserve">21 </w:t>
      </w:r>
      <w:r w:rsidRPr="001D27D0">
        <w:rPr>
          <w:rFonts w:ascii="Times New Roman" w:hAnsi="Times New Roman"/>
          <w:b/>
          <w:sz w:val="24"/>
          <w:szCs w:val="24"/>
        </w:rPr>
        <w:t xml:space="preserve">05 </w:t>
      </w:r>
      <w:r w:rsidR="0019699C">
        <w:rPr>
          <w:rFonts w:ascii="Times New Roman" w:hAnsi="Times New Roman"/>
          <w:b/>
          <w:sz w:val="24"/>
          <w:szCs w:val="24"/>
        </w:rPr>
        <w:t>99</w:t>
      </w:r>
      <w:r w:rsidRPr="001D27D0">
        <w:rPr>
          <w:rFonts w:ascii="Times New Roman" w:hAnsi="Times New Roman"/>
          <w:b/>
          <w:sz w:val="24"/>
          <w:szCs w:val="24"/>
        </w:rPr>
        <w:t>/</w:t>
      </w:r>
      <w:r w:rsidR="001B36CD">
        <w:rPr>
          <w:rFonts w:ascii="Times New Roman" w:hAnsi="Times New Roman"/>
          <w:b/>
          <w:sz w:val="24"/>
          <w:szCs w:val="24"/>
        </w:rPr>
        <w:t>00</w:t>
      </w:r>
      <w:r w:rsidR="001B36CD" w:rsidRPr="001B36CD">
        <w:rPr>
          <w:rFonts w:ascii="Times New Roman" w:hAnsi="Times New Roman"/>
          <w:b/>
          <w:sz w:val="24"/>
          <w:szCs w:val="24"/>
        </w:rPr>
        <w:t>221 77 435 71 97</w:t>
      </w:r>
      <w:r w:rsidR="001B36CD">
        <w:rPr>
          <w:rFonts w:ascii="Times New Roman" w:hAnsi="Times New Roman"/>
          <w:b/>
          <w:sz w:val="24"/>
          <w:szCs w:val="24"/>
        </w:rPr>
        <w:t>/00</w:t>
      </w:r>
      <w:r w:rsidR="001B36CD" w:rsidRPr="001B36CD">
        <w:rPr>
          <w:rFonts w:ascii="Times New Roman" w:hAnsi="Times New Roman"/>
          <w:b/>
          <w:sz w:val="24"/>
          <w:szCs w:val="24"/>
        </w:rPr>
        <w:t>221 78 136 77 86</w:t>
      </w:r>
    </w:p>
    <w:p w14:paraId="5E661F9C" w14:textId="7F16B264" w:rsidR="005831FA" w:rsidRDefault="005831FA" w:rsidP="001B36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BP : 25 922 Dakar –Fann / </w:t>
      </w:r>
      <w:r w:rsidRPr="001D27D0">
        <w:rPr>
          <w:rFonts w:ascii="Times New Roman" w:hAnsi="Times New Roman"/>
          <w:b/>
          <w:sz w:val="24"/>
          <w:szCs w:val="24"/>
        </w:rPr>
        <w:t xml:space="preserve">Email : </w:t>
      </w:r>
      <w:r w:rsidR="0019699C" w:rsidRPr="0019699C">
        <w:rPr>
          <w:rFonts w:ascii="Times New Roman" w:hAnsi="Times New Roman"/>
          <w:b/>
          <w:color w:val="0070C0"/>
          <w:sz w:val="24"/>
          <w:szCs w:val="24"/>
          <w:u w:val="single"/>
        </w:rPr>
        <w:t>e2caudit@e2cauditsenegal.com</w:t>
      </w:r>
    </w:p>
    <w:p w14:paraId="0ED7795B" w14:textId="77777777" w:rsidR="004D48D1" w:rsidRPr="001D27D0" w:rsidRDefault="004D48D1" w:rsidP="004D48D1">
      <w:pPr>
        <w:pStyle w:val="Paragraphedeliste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D27D0">
        <w:rPr>
          <w:rFonts w:ascii="Times New Roman" w:hAnsi="Times New Roman"/>
          <w:b/>
          <w:sz w:val="24"/>
          <w:szCs w:val="24"/>
        </w:rPr>
        <w:t>Renseignements sur les participants</w:t>
      </w: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4"/>
        <w:gridCol w:w="2126"/>
        <w:gridCol w:w="2410"/>
        <w:gridCol w:w="1984"/>
      </w:tblGrid>
      <w:tr w:rsidR="005533C5" w:rsidRPr="001D27D0" w14:paraId="7E01404A" w14:textId="77777777" w:rsidTr="002748AD">
        <w:tc>
          <w:tcPr>
            <w:tcW w:w="3574" w:type="dxa"/>
            <w:vAlign w:val="center"/>
          </w:tcPr>
          <w:p w14:paraId="7B575366" w14:textId="77777777" w:rsidR="005533C5" w:rsidRPr="0019699C" w:rsidRDefault="005533C5" w:rsidP="00196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99C">
              <w:rPr>
                <w:rFonts w:ascii="Times New Roman" w:hAnsi="Times New Roman"/>
                <w:b/>
                <w:sz w:val="24"/>
                <w:szCs w:val="24"/>
              </w:rPr>
              <w:t>Noms et Prénoms</w:t>
            </w:r>
          </w:p>
        </w:tc>
        <w:tc>
          <w:tcPr>
            <w:tcW w:w="2126" w:type="dxa"/>
            <w:vAlign w:val="center"/>
          </w:tcPr>
          <w:p w14:paraId="60276ADC" w14:textId="77777777" w:rsidR="005533C5" w:rsidRPr="0019699C" w:rsidRDefault="005533C5" w:rsidP="00196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99C">
              <w:rPr>
                <w:rFonts w:ascii="Times New Roman" w:hAnsi="Times New Roman"/>
                <w:b/>
                <w:sz w:val="24"/>
                <w:szCs w:val="24"/>
              </w:rPr>
              <w:t>Fonction</w:t>
            </w:r>
          </w:p>
        </w:tc>
        <w:tc>
          <w:tcPr>
            <w:tcW w:w="2410" w:type="dxa"/>
            <w:vAlign w:val="center"/>
          </w:tcPr>
          <w:p w14:paraId="7A1F826F" w14:textId="77777777" w:rsidR="005533C5" w:rsidRPr="0019699C" w:rsidRDefault="005533C5" w:rsidP="00196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99C">
              <w:rPr>
                <w:rFonts w:ascii="Times New Roman" w:hAnsi="Times New Roman"/>
                <w:b/>
                <w:sz w:val="24"/>
                <w:szCs w:val="24"/>
              </w:rPr>
              <w:t>Contacts personnels</w:t>
            </w:r>
          </w:p>
        </w:tc>
        <w:tc>
          <w:tcPr>
            <w:tcW w:w="1984" w:type="dxa"/>
            <w:vAlign w:val="center"/>
          </w:tcPr>
          <w:p w14:paraId="25DBD82F" w14:textId="77777777" w:rsidR="005533C5" w:rsidRPr="0019699C" w:rsidRDefault="005533C5" w:rsidP="00196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99C">
              <w:rPr>
                <w:rFonts w:ascii="Times New Roman" w:hAnsi="Times New Roman"/>
                <w:b/>
                <w:sz w:val="24"/>
                <w:szCs w:val="24"/>
              </w:rPr>
              <w:t>Montant</w:t>
            </w:r>
          </w:p>
        </w:tc>
      </w:tr>
      <w:tr w:rsidR="005533C5" w:rsidRPr="001D27D0" w14:paraId="2A115FF8" w14:textId="77777777" w:rsidTr="002748AD">
        <w:tc>
          <w:tcPr>
            <w:tcW w:w="3574" w:type="dxa"/>
          </w:tcPr>
          <w:p w14:paraId="110C4016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03405F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11F0C8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4EFB75" w14:textId="3C12E867" w:rsidR="005533C5" w:rsidRPr="001D27D0" w:rsidRDefault="00850A0F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5533C5" w:rsidRPr="001D27D0" w14:paraId="6087B475" w14:textId="77777777" w:rsidTr="002748AD">
        <w:tc>
          <w:tcPr>
            <w:tcW w:w="3574" w:type="dxa"/>
          </w:tcPr>
          <w:p w14:paraId="779B63DD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530D06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21B71E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7ABBE9" w14:textId="4B11CC2C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3C5" w:rsidRPr="001D27D0" w14:paraId="2A62115D" w14:textId="77777777" w:rsidTr="002748AD">
        <w:tc>
          <w:tcPr>
            <w:tcW w:w="3574" w:type="dxa"/>
          </w:tcPr>
          <w:p w14:paraId="5122CC09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FA65D0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FFAABB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459497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3C5" w:rsidRPr="001D27D0" w14:paraId="2CCBAA42" w14:textId="77777777" w:rsidTr="002748AD">
        <w:tc>
          <w:tcPr>
            <w:tcW w:w="3574" w:type="dxa"/>
          </w:tcPr>
          <w:p w14:paraId="0F40F295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A6F0C8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E621C6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AA9965" w14:textId="77777777" w:rsidR="005533C5" w:rsidRPr="001D27D0" w:rsidRDefault="005533C5" w:rsidP="0009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4F757A" w14:textId="77777777" w:rsidR="002A51C0" w:rsidRDefault="00074245" w:rsidP="00AB3644">
      <w:pPr>
        <w:pStyle w:val="Paragraphedeliste"/>
        <w:ind w:left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3543" w:type="dxa"/>
        <w:tblInd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1984"/>
      </w:tblGrid>
      <w:tr w:rsidR="002A51C0" w:rsidRPr="00546FD8" w14:paraId="5DB5C6B3" w14:textId="77777777" w:rsidTr="006B5E92">
        <w:trPr>
          <w:trHeight w:val="190"/>
        </w:trPr>
        <w:tc>
          <w:tcPr>
            <w:tcW w:w="1559" w:type="dxa"/>
            <w:shd w:val="clear" w:color="auto" w:fill="auto"/>
          </w:tcPr>
          <w:p w14:paraId="2F5A9872" w14:textId="77777777" w:rsidR="002A51C0" w:rsidRPr="00546FD8" w:rsidRDefault="00FC4605" w:rsidP="00546FD8">
            <w:pPr>
              <w:pStyle w:val="Paragraphedeliste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6FD8">
              <w:rPr>
                <w:rFonts w:ascii="Times New Roman" w:hAnsi="Times New Roman"/>
                <w:b/>
                <w:sz w:val="24"/>
                <w:szCs w:val="24"/>
              </w:rPr>
              <w:t>Total HT</w:t>
            </w:r>
          </w:p>
        </w:tc>
        <w:tc>
          <w:tcPr>
            <w:tcW w:w="1984" w:type="dxa"/>
            <w:shd w:val="clear" w:color="auto" w:fill="auto"/>
          </w:tcPr>
          <w:p w14:paraId="4197200F" w14:textId="77777777" w:rsidR="002A51C0" w:rsidRPr="00546FD8" w:rsidRDefault="002A51C0" w:rsidP="00546FD8">
            <w:pPr>
              <w:pStyle w:val="Paragraphedelist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1C0" w:rsidRPr="00546FD8" w14:paraId="21D5BE58" w14:textId="77777777" w:rsidTr="006B5E92">
        <w:trPr>
          <w:trHeight w:val="240"/>
        </w:trPr>
        <w:tc>
          <w:tcPr>
            <w:tcW w:w="1559" w:type="dxa"/>
            <w:shd w:val="clear" w:color="auto" w:fill="auto"/>
          </w:tcPr>
          <w:p w14:paraId="2194A668" w14:textId="77777777" w:rsidR="002A51C0" w:rsidRPr="00546FD8" w:rsidRDefault="00FC4605" w:rsidP="00546FD8">
            <w:pPr>
              <w:pStyle w:val="Paragraphedeliste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6FD8">
              <w:rPr>
                <w:rFonts w:ascii="Times New Roman" w:hAnsi="Times New Roman"/>
                <w:b/>
                <w:sz w:val="24"/>
                <w:szCs w:val="24"/>
              </w:rPr>
              <w:t>TVA (18%)</w:t>
            </w:r>
          </w:p>
        </w:tc>
        <w:tc>
          <w:tcPr>
            <w:tcW w:w="1984" w:type="dxa"/>
            <w:shd w:val="clear" w:color="auto" w:fill="auto"/>
          </w:tcPr>
          <w:p w14:paraId="5EC0B467" w14:textId="77777777" w:rsidR="002A51C0" w:rsidRPr="00546FD8" w:rsidRDefault="002A51C0" w:rsidP="00546FD8">
            <w:pPr>
              <w:pStyle w:val="Paragraphedelist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1C0" w:rsidRPr="00546FD8" w14:paraId="44129C1F" w14:textId="77777777" w:rsidTr="006B5E92">
        <w:tc>
          <w:tcPr>
            <w:tcW w:w="1559" w:type="dxa"/>
            <w:shd w:val="clear" w:color="auto" w:fill="auto"/>
          </w:tcPr>
          <w:p w14:paraId="1FF3F12A" w14:textId="77777777" w:rsidR="002A51C0" w:rsidRPr="00546FD8" w:rsidRDefault="00FC4605" w:rsidP="00546FD8">
            <w:pPr>
              <w:pStyle w:val="Paragraphedeliste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6FD8">
              <w:rPr>
                <w:rFonts w:ascii="Times New Roman" w:hAnsi="Times New Roman"/>
                <w:b/>
                <w:sz w:val="24"/>
                <w:szCs w:val="24"/>
              </w:rPr>
              <w:t>Total TTC</w:t>
            </w:r>
          </w:p>
        </w:tc>
        <w:tc>
          <w:tcPr>
            <w:tcW w:w="1984" w:type="dxa"/>
            <w:shd w:val="clear" w:color="auto" w:fill="auto"/>
          </w:tcPr>
          <w:p w14:paraId="6C779EC3" w14:textId="77777777" w:rsidR="002A51C0" w:rsidRPr="00546FD8" w:rsidRDefault="002A51C0" w:rsidP="00546FD8">
            <w:pPr>
              <w:pStyle w:val="Paragraphedelist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FC1FB7" w14:textId="77777777" w:rsidR="004D48D1" w:rsidRPr="001D27D0" w:rsidRDefault="004D48D1" w:rsidP="002A51C0">
      <w:pPr>
        <w:pStyle w:val="Paragraphedeliste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D27D0">
        <w:rPr>
          <w:rFonts w:ascii="Times New Roman" w:hAnsi="Times New Roman"/>
          <w:b/>
          <w:sz w:val="24"/>
          <w:szCs w:val="24"/>
        </w:rPr>
        <w:t xml:space="preserve">Informations sur l’entreprise </w:t>
      </w:r>
    </w:p>
    <w:p w14:paraId="1B5969C7" w14:textId="77777777" w:rsidR="004D48D1" w:rsidRPr="001D27D0" w:rsidRDefault="004D48D1" w:rsidP="00131CB1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rPr>
          <w:rFonts w:ascii="Times New Roman" w:hAnsi="Times New Roman"/>
          <w:sz w:val="24"/>
          <w:szCs w:val="24"/>
        </w:rPr>
      </w:pPr>
    </w:p>
    <w:p w14:paraId="503BB6E8" w14:textId="77777777" w:rsidR="00B11648" w:rsidRDefault="0019699C" w:rsidP="001B36CD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426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Dénomination de la société</w:t>
      </w:r>
      <w:r w:rsidR="002963B8">
        <w:rPr>
          <w:rFonts w:ascii="Times New Roman" w:hAnsi="Times New Roman"/>
          <w:sz w:val="24"/>
          <w:szCs w:val="24"/>
        </w:rPr>
        <w:t> :</w:t>
      </w:r>
      <w:r>
        <w:rPr>
          <w:rFonts w:ascii="Times New Roman" w:hAnsi="Times New Roman"/>
          <w:sz w:val="24"/>
          <w:szCs w:val="24"/>
        </w:rPr>
        <w:t> </w:t>
      </w:r>
      <w:r w:rsidR="002963B8">
        <w:rPr>
          <w:rFonts w:ascii="Times New Roman" w:hAnsi="Times New Roman"/>
          <w:sz w:val="24"/>
          <w:szCs w:val="24"/>
        </w:rPr>
        <w:t>……………………………………</w:t>
      </w:r>
      <w:r w:rsidR="007726D0">
        <w:rPr>
          <w:rFonts w:ascii="Times New Roman" w:hAnsi="Times New Roman"/>
          <w:sz w:val="24"/>
          <w:szCs w:val="24"/>
        </w:rPr>
        <w:t>…………………………</w:t>
      </w:r>
    </w:p>
    <w:p w14:paraId="1DE4C44A" w14:textId="77777777" w:rsidR="005831FA" w:rsidRDefault="0019699C" w:rsidP="001B36CD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426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 : </w:t>
      </w:r>
      <w:r w:rsidR="002963B8">
        <w:rPr>
          <w:rFonts w:ascii="Times New Roman" w:hAnsi="Times New Roman"/>
          <w:sz w:val="24"/>
          <w:szCs w:val="24"/>
        </w:rPr>
        <w:t xml:space="preserve">……………………………….   </w:t>
      </w:r>
      <w:r w:rsidR="00B11648">
        <w:rPr>
          <w:rFonts w:ascii="Times New Roman" w:hAnsi="Times New Roman"/>
          <w:sz w:val="24"/>
          <w:szCs w:val="24"/>
        </w:rPr>
        <w:t xml:space="preserve">Email : </w:t>
      </w:r>
      <w:r w:rsidR="002963B8" w:rsidRPr="002963B8">
        <w:rPr>
          <w:rFonts w:ascii="Times New Roman" w:hAnsi="Times New Roman"/>
          <w:sz w:val="24"/>
          <w:szCs w:val="24"/>
        </w:rPr>
        <w:t>…………………………</w:t>
      </w:r>
      <w:r w:rsidR="007726D0">
        <w:rPr>
          <w:rFonts w:ascii="Times New Roman" w:hAnsi="Times New Roman"/>
          <w:sz w:val="24"/>
          <w:szCs w:val="24"/>
        </w:rPr>
        <w:t>…</w:t>
      </w:r>
      <w:r w:rsidR="002963B8" w:rsidRPr="002963B8">
        <w:rPr>
          <w:rFonts w:ascii="Times New Roman" w:hAnsi="Times New Roman"/>
          <w:sz w:val="24"/>
          <w:szCs w:val="24"/>
        </w:rPr>
        <w:t>……………….</w:t>
      </w:r>
    </w:p>
    <w:p w14:paraId="6C4B14D6" w14:textId="77777777" w:rsidR="00B11648" w:rsidRPr="002963B8" w:rsidRDefault="004D48D1" w:rsidP="001B36CD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426" w:hanging="142"/>
        <w:rPr>
          <w:rFonts w:ascii="Times New Roman" w:hAnsi="Times New Roman"/>
          <w:sz w:val="24"/>
          <w:szCs w:val="24"/>
        </w:rPr>
      </w:pPr>
      <w:r w:rsidRPr="001D27D0">
        <w:rPr>
          <w:rFonts w:ascii="Times New Roman" w:hAnsi="Times New Roman"/>
          <w:sz w:val="24"/>
          <w:szCs w:val="24"/>
        </w:rPr>
        <w:t>A</w:t>
      </w:r>
      <w:r w:rsidR="00B11648">
        <w:rPr>
          <w:rFonts w:ascii="Times New Roman" w:hAnsi="Times New Roman"/>
          <w:sz w:val="24"/>
          <w:szCs w:val="24"/>
        </w:rPr>
        <w:t>d</w:t>
      </w:r>
      <w:r w:rsidRPr="001D27D0">
        <w:rPr>
          <w:rFonts w:ascii="Times New Roman" w:hAnsi="Times New Roman"/>
          <w:sz w:val="24"/>
          <w:szCs w:val="24"/>
        </w:rPr>
        <w:t xml:space="preserve">resse : </w:t>
      </w:r>
      <w:r w:rsidR="002963B8">
        <w:rPr>
          <w:rFonts w:ascii="Times New Roman" w:hAnsi="Times New Roman"/>
          <w:sz w:val="24"/>
          <w:szCs w:val="24"/>
        </w:rPr>
        <w:t>.....................................................................</w:t>
      </w:r>
      <w:r w:rsidR="007726D0">
        <w:rPr>
          <w:rFonts w:ascii="Times New Roman" w:hAnsi="Times New Roman"/>
          <w:sz w:val="24"/>
          <w:szCs w:val="24"/>
        </w:rPr>
        <w:t>..........................................</w:t>
      </w:r>
      <w:r w:rsidR="002963B8">
        <w:rPr>
          <w:rFonts w:ascii="Times New Roman" w:hAnsi="Times New Roman"/>
          <w:sz w:val="24"/>
          <w:szCs w:val="24"/>
        </w:rPr>
        <w:t>...............</w:t>
      </w:r>
    </w:p>
    <w:p w14:paraId="176B3A4C" w14:textId="77777777" w:rsidR="00564C33" w:rsidRDefault="009E3C14" w:rsidP="001B36CD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426" w:hanging="142"/>
        <w:rPr>
          <w:rFonts w:ascii="Times New Roman" w:hAnsi="Times New Roman"/>
          <w:sz w:val="24"/>
          <w:szCs w:val="24"/>
        </w:rPr>
      </w:pPr>
      <w:r w:rsidRPr="001D27D0">
        <w:rPr>
          <w:rFonts w:ascii="Times New Roman" w:hAnsi="Times New Roman"/>
          <w:sz w:val="24"/>
          <w:szCs w:val="24"/>
        </w:rPr>
        <w:t>Nom et Pré</w:t>
      </w:r>
      <w:r w:rsidR="00564C33">
        <w:rPr>
          <w:rFonts w:ascii="Times New Roman" w:hAnsi="Times New Roman"/>
          <w:sz w:val="24"/>
          <w:szCs w:val="24"/>
        </w:rPr>
        <w:t xml:space="preserve">nom du Responsable :   </w:t>
      </w:r>
      <w:r w:rsidR="002963B8">
        <w:rPr>
          <w:rFonts w:ascii="Times New Roman" w:hAnsi="Times New Roman"/>
          <w:sz w:val="24"/>
          <w:szCs w:val="24"/>
        </w:rPr>
        <w:t>…………</w:t>
      </w:r>
      <w:r w:rsidR="007726D0">
        <w:rPr>
          <w:rFonts w:ascii="Times New Roman" w:hAnsi="Times New Roman"/>
          <w:sz w:val="24"/>
          <w:szCs w:val="24"/>
        </w:rPr>
        <w:t>……………..</w:t>
      </w:r>
      <w:r w:rsidR="002963B8">
        <w:rPr>
          <w:rFonts w:ascii="Times New Roman" w:hAnsi="Times New Roman"/>
          <w:sz w:val="24"/>
          <w:szCs w:val="24"/>
        </w:rPr>
        <w:t>………………………………</w:t>
      </w:r>
    </w:p>
    <w:p w14:paraId="07A84676" w14:textId="77777777" w:rsidR="004D48D1" w:rsidRPr="001D27D0" w:rsidRDefault="009E3C14" w:rsidP="001B36CD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426" w:hanging="142"/>
        <w:rPr>
          <w:rFonts w:ascii="Times New Roman" w:hAnsi="Times New Roman"/>
          <w:sz w:val="24"/>
          <w:szCs w:val="24"/>
        </w:rPr>
      </w:pPr>
      <w:r w:rsidRPr="001D27D0">
        <w:rPr>
          <w:rFonts w:ascii="Times New Roman" w:hAnsi="Times New Roman"/>
          <w:sz w:val="24"/>
          <w:szCs w:val="24"/>
        </w:rPr>
        <w:t>Fonction</w:t>
      </w:r>
      <w:r w:rsidR="00564C33">
        <w:rPr>
          <w:rFonts w:ascii="Times New Roman" w:hAnsi="Times New Roman"/>
          <w:sz w:val="24"/>
          <w:szCs w:val="24"/>
        </w:rPr>
        <w:t xml:space="preserve"> : </w:t>
      </w:r>
      <w:r w:rsidR="002963B8">
        <w:rPr>
          <w:rFonts w:ascii="Times New Roman" w:hAnsi="Times New Roman"/>
          <w:sz w:val="24"/>
          <w:szCs w:val="24"/>
        </w:rPr>
        <w:t>……………</w:t>
      </w:r>
      <w:r w:rsidR="007726D0">
        <w:rPr>
          <w:rFonts w:ascii="Times New Roman" w:hAnsi="Times New Roman"/>
          <w:sz w:val="24"/>
          <w:szCs w:val="24"/>
        </w:rPr>
        <w:t>……</w:t>
      </w:r>
      <w:r w:rsidR="002963B8">
        <w:rPr>
          <w:rFonts w:ascii="Times New Roman" w:hAnsi="Times New Roman"/>
          <w:sz w:val="24"/>
          <w:szCs w:val="24"/>
        </w:rPr>
        <w:t xml:space="preserve">…………     </w:t>
      </w:r>
      <w:r w:rsidR="00564C33">
        <w:rPr>
          <w:rFonts w:ascii="Times New Roman" w:hAnsi="Times New Roman"/>
          <w:sz w:val="24"/>
          <w:szCs w:val="24"/>
        </w:rPr>
        <w:t xml:space="preserve">Contact : </w:t>
      </w:r>
      <w:r w:rsidR="002963B8">
        <w:rPr>
          <w:rFonts w:ascii="Times New Roman" w:hAnsi="Times New Roman"/>
          <w:sz w:val="24"/>
          <w:szCs w:val="24"/>
        </w:rPr>
        <w:t>…………………………</w:t>
      </w:r>
      <w:r w:rsidR="007726D0">
        <w:rPr>
          <w:rFonts w:ascii="Times New Roman" w:hAnsi="Times New Roman"/>
          <w:sz w:val="24"/>
          <w:szCs w:val="24"/>
        </w:rPr>
        <w:t>…….</w:t>
      </w:r>
      <w:r w:rsidR="002963B8">
        <w:rPr>
          <w:rFonts w:ascii="Times New Roman" w:hAnsi="Times New Roman"/>
          <w:sz w:val="24"/>
          <w:szCs w:val="24"/>
        </w:rPr>
        <w:t>….</w:t>
      </w:r>
    </w:p>
    <w:p w14:paraId="5DA3CFF8" w14:textId="3F41C826" w:rsidR="009E3C14" w:rsidRDefault="0001685B" w:rsidP="004D48D1">
      <w:pPr>
        <w:pStyle w:val="Paragraphedelis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790633" wp14:editId="268E6191">
                <wp:simplePos x="0" y="0"/>
                <wp:positionH relativeFrom="column">
                  <wp:posOffset>3691255</wp:posOffset>
                </wp:positionH>
                <wp:positionV relativeFrom="paragraph">
                  <wp:posOffset>39370</wp:posOffset>
                </wp:positionV>
                <wp:extent cx="2133600" cy="723900"/>
                <wp:effectExtent l="10160" t="5080" r="8890" b="13970"/>
                <wp:wrapNone/>
                <wp:docPr id="6938890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7D501" w14:textId="77777777" w:rsidR="00F52B1A" w:rsidRPr="00F52B1A" w:rsidRDefault="00F52B1A" w:rsidP="00F52B1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52B1A">
                              <w:rPr>
                                <w:rFonts w:ascii="Times New Roman" w:hAnsi="Times New Roman"/>
                              </w:rPr>
                              <w:t>Signature du Responsable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906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0.65pt;margin-top:3.1pt;width:168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OhFQIAACsEAAAOAAAAZHJzL2Uyb0RvYy54bWysU9tu2zAMfR+wfxD0vthxkrYx4hRdugwD&#10;ugvQ7QNkWbaFyaImKbGzrx8lu2l2exnmB4E0qUPy8GhzO3SKHIV1EnRB57OUEqE5VFI3Bf3yef/q&#10;hhLnma6YAi0KehKO3m5fvtj0JhcZtKAqYQmCaJf3pqCt9yZPEsdb0TE3AyM0BmuwHfPo2iapLOsR&#10;vVNJlqZXSQ+2Mha4cA7/3o9Buo34dS24/1jXTniiCoq9+XjaeJbhTLYbljeWmVbyqQ32D110TGos&#10;eoa6Z56Rg5W/QXWSW3BQ+xmHLoG6llzEGXCaefrLNI8tMyLOguQ4c6bJ/T9Y/uH4aD5Z4ofXMOAC&#10;4xDOPAD/6oiGXct0I+6shb4VrMLC80BZ0huXT1cD1S53AaTs30OFS2YHDxFoqG0XWME5CaLjAk5n&#10;0sXgCcef2XyxuEoxxDF2nS3WaIcSLH+6bazzbwV0JBgFtbjUiM6OD86PqU8poZgDJau9VCo6til3&#10;ypIjQwHs4zeh/5SmNOkLul5lq5GAv0Kk8fsTRCc9KlnJrqA35ySWB9re6CrqzDOpRhunU3riMVA3&#10;kuiHcsDEwGcJ1QkZtTAqFl8YGi3Y75T0qNaCum8HZgUl6p3Grazny2WQd3SWq+sMHXsZKS8jTHOE&#10;KqinZDR3fnwSB2Nl02KlUQca7nCTtYwkP3c19Y2KjGuaXk+Q/KUfs57f+PYHAAAA//8DAFBLAwQU&#10;AAYACAAAACEA1qpDYt4AAAAJAQAADwAAAGRycy9kb3ducmV2LnhtbEyPwU7DMBBE70j8g7VIXBB1&#10;kkKahjgVQgLBDQqCqxtvk4h4HWw3DX/PcoLjaJ5m31ab2Q5iQh96RwrSRQICqXGmp1bB2+v9ZQEi&#10;RE1GD45QwTcG2NSnJ5UujTvSC07b2AoeoVBqBV2MYyllaDq0OizciMTd3nmrI0ffSuP1kcftILMk&#10;yaXVPfGFTo9412HzuT1YBcXV4/QRnpbP702+H9bxYjU9fHmlzs/m2xsQEef4B8OvPqtDzU47dyAT&#10;xKDgukiXjCrIMxDcr9MV5x2DWZKBrCv5/4P6BwAA//8DAFBLAQItABQABgAIAAAAIQC2gziS/gAA&#10;AOEBAAATAAAAAAAAAAAAAAAAAAAAAABbQ29udGVudF9UeXBlc10ueG1sUEsBAi0AFAAGAAgAAAAh&#10;ADj9If/WAAAAlAEAAAsAAAAAAAAAAAAAAAAALwEAAF9yZWxzLy5yZWxzUEsBAi0AFAAGAAgAAAAh&#10;AJNMY6EVAgAAKwQAAA4AAAAAAAAAAAAAAAAALgIAAGRycy9lMm9Eb2MueG1sUEsBAi0AFAAGAAgA&#10;AAAhANaqQ2LeAAAACQEAAA8AAAAAAAAAAAAAAAAAbwQAAGRycy9kb3ducmV2LnhtbFBLBQYAAAAA&#10;BAAEAPMAAAB6BQAAAAA=&#10;">
                <v:textbox>
                  <w:txbxContent>
                    <w:p w14:paraId="7D57D501" w14:textId="77777777" w:rsidR="00F52B1A" w:rsidRPr="00F52B1A" w:rsidRDefault="00F52B1A" w:rsidP="00F52B1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52B1A">
                        <w:rPr>
                          <w:rFonts w:ascii="Times New Roman" w:hAnsi="Times New Roman"/>
                        </w:rPr>
                        <w:t>Signature du Responsable</w:t>
                      </w:r>
                    </w:p>
                  </w:txbxContent>
                </v:textbox>
              </v:shape>
            </w:pict>
          </mc:Fallback>
        </mc:AlternateContent>
      </w:r>
    </w:p>
    <w:p w14:paraId="706E3249" w14:textId="77777777" w:rsidR="00F52B1A" w:rsidRDefault="005831FA" w:rsidP="009E3C14">
      <w:pPr>
        <w:pStyle w:val="Paragraphedeliste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</w:t>
      </w:r>
      <w:r w:rsidR="00E627F1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de Paiement </w:t>
      </w:r>
      <w:r w:rsidR="00E627F1">
        <w:rPr>
          <w:rFonts w:ascii="Times New Roman" w:hAnsi="Times New Roman"/>
          <w:b/>
          <w:sz w:val="24"/>
          <w:szCs w:val="24"/>
        </w:rPr>
        <w:t>au secrétariat de</w:t>
      </w:r>
      <w:r w:rsidR="00F52B1A">
        <w:rPr>
          <w:rFonts w:ascii="Times New Roman" w:hAnsi="Times New Roman"/>
          <w:b/>
          <w:sz w:val="24"/>
          <w:szCs w:val="24"/>
        </w:rPr>
        <w:t> :</w:t>
      </w:r>
    </w:p>
    <w:p w14:paraId="4E8C0884" w14:textId="77777777" w:rsidR="009E3C14" w:rsidRPr="005831FA" w:rsidRDefault="00E627F1" w:rsidP="00F52B1A">
      <w:pPr>
        <w:pStyle w:val="Paragraphedeliste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E2C Audit &amp; Conseils</w:t>
      </w:r>
    </w:p>
    <w:p w14:paraId="6D2F7C4D" w14:textId="51D10D75" w:rsidR="009E3C14" w:rsidRPr="00544C97" w:rsidRDefault="00131CB1" w:rsidP="00131CB1">
      <w:pPr>
        <w:pStyle w:val="Paragraphedeliste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3C14" w:rsidRPr="00544C97">
        <w:rPr>
          <w:rFonts w:ascii="Times New Roman" w:hAnsi="Times New Roman"/>
          <w:sz w:val="24"/>
          <w:szCs w:val="24"/>
        </w:rPr>
        <w:t xml:space="preserve">Chèque : </w:t>
      </w:r>
      <w:r w:rsidR="00B650CA" w:rsidRPr="00544C97">
        <w:rPr>
          <w:rFonts w:ascii="Times New Roman" w:hAnsi="Times New Roman"/>
          <w:sz w:val="24"/>
          <w:szCs w:val="24"/>
        </w:rPr>
        <w:t>À</w:t>
      </w:r>
      <w:r w:rsidR="009E3C14" w:rsidRPr="00544C97">
        <w:rPr>
          <w:rFonts w:ascii="Times New Roman" w:hAnsi="Times New Roman"/>
          <w:sz w:val="24"/>
          <w:szCs w:val="24"/>
        </w:rPr>
        <w:t xml:space="preserve"> l’ordre de E2C Audit &amp; Conseils</w:t>
      </w:r>
    </w:p>
    <w:p w14:paraId="51C099B2" w14:textId="72A44D12" w:rsidR="00544C97" w:rsidRPr="001D27D0" w:rsidRDefault="0001685B" w:rsidP="00131CB1">
      <w:pPr>
        <w:pStyle w:val="Paragraphedeliste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FC1A6" wp14:editId="2F553378">
                <wp:simplePos x="0" y="0"/>
                <wp:positionH relativeFrom="column">
                  <wp:posOffset>3700780</wp:posOffset>
                </wp:positionH>
                <wp:positionV relativeFrom="paragraph">
                  <wp:posOffset>135890</wp:posOffset>
                </wp:positionV>
                <wp:extent cx="2133600" cy="904875"/>
                <wp:effectExtent l="10160" t="5080" r="8890" b="13970"/>
                <wp:wrapNone/>
                <wp:docPr id="3562800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C33E1" w14:textId="77777777" w:rsidR="00F52B1A" w:rsidRPr="00F52B1A" w:rsidRDefault="00F52B1A" w:rsidP="00F52B1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52B1A">
                              <w:rPr>
                                <w:rFonts w:ascii="Times New Roman" w:hAnsi="Times New Roman"/>
                              </w:rPr>
                              <w:t>Cachet de l’entreprise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FC1A6" id="Text Box 4" o:spid="_x0000_s1027" type="#_x0000_t202" style="position:absolute;margin-left:291.4pt;margin-top:10.7pt;width:168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0ZGAIAADIEAAAOAAAAZHJzL2Uyb0RvYy54bWysU9tu2zAMfR+wfxD0vthJkzY14hRdugwD&#10;ugvQ7QMUWY6FyaJGKbG7rx8lu2l2exmmB0EUpUPy8HB107eGHRV6Dbbk00nOmbISKm33Jf/yeftq&#10;yZkPwlbCgFUlf1Se36xfvlh1rlAzaMBUChmBWF90ruRNCK7IMi8b1Qo/AacsOWvAVgQycZ9VKDpC&#10;b002y/PLrAOsHIJU3tPt3eDk64Rf10qGj3XtVWCm5JRbSDumfRf3bL0SxR6Fa7Qc0xD/kEUrtKWg&#10;J6g7EQQ7oP4NqtUSwUMdJhLaDOpaS5VqoGqm+S/VPDTCqVQLkePdiSb//2Dlh+OD+4Qs9K+hpwam&#10;Iry7B/nVMwubRti9ukWErlGiosDTSFnWOV+MXyPVvvARZNe9h4qaLA4BElBfYxtZoToZoVMDHk+k&#10;qz4wSZez6cXFZU4uSb7rfL68WqQQonj67dCHtwpaFg8lR2pqQhfHex9iNqJ4ehKDeTC62mpjkoH7&#10;3cYgOwoSwDatEf2nZ8ayjqIvZouBgL9C5Gn9CaLVgZRsdFvy5emRKCJtb2yVdBaENsOZUjZ25DFS&#10;N5AY+l3PdDWSHGndQfVIxCIMwqVBo0MD+J2zjkRbcv/tIFBxZt5Zas71dD6PKk/GfHE1IwPPPbtz&#10;j7CSoEoeOBuOmzBMxsGh3jcUaZCDhVtqaK0T189ZjemTMFMLxiGKyj+306vnUV//AAAA//8DAFBL&#10;AwQUAAYACAAAACEAyIvAVuAAAAAKAQAADwAAAGRycy9kb3ducmV2LnhtbEyPy07DMBBF90j8gzVI&#10;bBB1kpaQhDgVQgLBDtoKtm48TSL8CLabhr9nWMFyZo7unFuvZ6PZhD4MzgpIFwkwtK1Tg+0E7LaP&#10;1wWwEKVVUjuLAr4xwLo5P6tlpdzJvuG0iR2jEBsqKaCPcaw4D22PRoaFG9HS7eC8kZFG33Hl5YnC&#10;jeZZkuTcyMHSh16O+NBj+7k5GgHF6nn6CC/L1/c2P+gyXt1OT19eiMuL+f4OWMQ5/sHwq0/q0JDT&#10;3h2tCkwLuCkyUo8CsnQFjIAyLWixJzJflsCbmv+v0PwAAAD//wMAUEsBAi0AFAAGAAgAAAAhALaD&#10;OJL+AAAA4QEAABMAAAAAAAAAAAAAAAAAAAAAAFtDb250ZW50X1R5cGVzXS54bWxQSwECLQAUAAYA&#10;CAAAACEAOP0h/9YAAACUAQAACwAAAAAAAAAAAAAAAAAvAQAAX3JlbHMvLnJlbHNQSwECLQAUAAYA&#10;CAAAACEAnsjNGRgCAAAyBAAADgAAAAAAAAAAAAAAAAAuAgAAZHJzL2Uyb0RvYy54bWxQSwECLQAU&#10;AAYACAAAACEAyIvAVuAAAAAKAQAADwAAAAAAAAAAAAAAAAByBAAAZHJzL2Rvd25yZXYueG1sUEsF&#10;BgAAAAAEAAQA8wAAAH8FAAAAAA==&#10;">
                <v:textbox>
                  <w:txbxContent>
                    <w:p w14:paraId="0D4C33E1" w14:textId="77777777" w:rsidR="00F52B1A" w:rsidRPr="00F52B1A" w:rsidRDefault="00F52B1A" w:rsidP="00F52B1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52B1A">
                        <w:rPr>
                          <w:rFonts w:ascii="Times New Roman" w:hAnsi="Times New Roman"/>
                        </w:rPr>
                        <w:t>Cachet de l’entreprise</w:t>
                      </w:r>
                    </w:p>
                  </w:txbxContent>
                </v:textbox>
              </v:shape>
            </w:pict>
          </mc:Fallback>
        </mc:AlternateContent>
      </w:r>
      <w:r w:rsidR="00131CB1">
        <w:rPr>
          <w:rFonts w:ascii="Times New Roman" w:hAnsi="Times New Roman"/>
          <w:sz w:val="24"/>
          <w:szCs w:val="24"/>
        </w:rPr>
        <w:t xml:space="preserve">- </w:t>
      </w:r>
      <w:r w:rsidR="009E3C14" w:rsidRPr="001D27D0">
        <w:rPr>
          <w:rFonts w:ascii="Times New Roman" w:hAnsi="Times New Roman"/>
          <w:sz w:val="24"/>
          <w:szCs w:val="24"/>
        </w:rPr>
        <w:t xml:space="preserve">Virement bancaire : </w:t>
      </w:r>
      <w:r w:rsidR="007726D0" w:rsidRPr="001D27D0">
        <w:rPr>
          <w:rFonts w:ascii="Times New Roman" w:hAnsi="Times New Roman"/>
          <w:sz w:val="24"/>
          <w:szCs w:val="24"/>
        </w:rPr>
        <w:t>Compte Banque</w:t>
      </w:r>
      <w:r w:rsidR="00E10796">
        <w:rPr>
          <w:rFonts w:ascii="Times New Roman" w:hAnsi="Times New Roman"/>
          <w:sz w:val="24"/>
          <w:szCs w:val="24"/>
        </w:rPr>
        <w:t xml:space="preserve"> Atlantique</w:t>
      </w:r>
      <w:r w:rsidR="00E22F7A" w:rsidRPr="001D27D0">
        <w:rPr>
          <w:rFonts w:ascii="Times New Roman" w:hAnsi="Times New Roman"/>
          <w:sz w:val="24"/>
          <w:szCs w:val="24"/>
        </w:rPr>
        <w:t xml:space="preserve"> </w:t>
      </w:r>
      <w:r w:rsidR="009E3C14" w:rsidRPr="001D27D0">
        <w:rPr>
          <w:rFonts w:ascii="Times New Roman" w:hAnsi="Times New Roman"/>
          <w:sz w:val="24"/>
          <w:szCs w:val="24"/>
        </w:rPr>
        <w:t xml:space="preserve">N° :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23"/>
        <w:gridCol w:w="1771"/>
        <w:gridCol w:w="992"/>
      </w:tblGrid>
      <w:tr w:rsidR="00544C97" w:rsidRPr="00544C97" w14:paraId="528E0001" w14:textId="77777777" w:rsidTr="00131CB1">
        <w:trPr>
          <w:trHeight w:hRule="exact" w:val="274"/>
        </w:trPr>
        <w:tc>
          <w:tcPr>
            <w:tcW w:w="1560" w:type="dxa"/>
          </w:tcPr>
          <w:p w14:paraId="64D52817" w14:textId="77777777" w:rsidR="00544C97" w:rsidRPr="00544C97" w:rsidRDefault="00544C97" w:rsidP="00544C97">
            <w:pPr>
              <w:pStyle w:val="Paragraphedelist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4C97">
              <w:rPr>
                <w:rFonts w:ascii="Times New Roman" w:hAnsi="Times New Roman"/>
                <w:sz w:val="24"/>
                <w:szCs w:val="24"/>
              </w:rPr>
              <w:t>Code Banque</w:t>
            </w:r>
          </w:p>
        </w:tc>
        <w:tc>
          <w:tcPr>
            <w:tcW w:w="923" w:type="dxa"/>
          </w:tcPr>
          <w:p w14:paraId="606FDFCF" w14:textId="77777777" w:rsidR="00544C97" w:rsidRPr="00544C97" w:rsidRDefault="00544C97" w:rsidP="00544C97">
            <w:pPr>
              <w:pStyle w:val="Paragraphedelist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4C97">
              <w:rPr>
                <w:rFonts w:ascii="Times New Roman" w:hAnsi="Times New Roman"/>
                <w:sz w:val="24"/>
                <w:szCs w:val="24"/>
              </w:rPr>
              <w:t>Code guichet</w:t>
            </w:r>
          </w:p>
        </w:tc>
        <w:tc>
          <w:tcPr>
            <w:tcW w:w="1771" w:type="dxa"/>
          </w:tcPr>
          <w:p w14:paraId="3EE9DFCA" w14:textId="77777777" w:rsidR="00544C97" w:rsidRPr="00544C97" w:rsidRDefault="00544C97" w:rsidP="00544C97">
            <w:pPr>
              <w:pStyle w:val="Paragraphedelist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4C97">
              <w:rPr>
                <w:rFonts w:ascii="Times New Roman" w:hAnsi="Times New Roman"/>
                <w:sz w:val="24"/>
                <w:szCs w:val="24"/>
              </w:rPr>
              <w:t>N° compte</w:t>
            </w:r>
          </w:p>
        </w:tc>
        <w:tc>
          <w:tcPr>
            <w:tcW w:w="992" w:type="dxa"/>
          </w:tcPr>
          <w:p w14:paraId="2D3B2F30" w14:textId="77777777" w:rsidR="00544C97" w:rsidRPr="00544C97" w:rsidRDefault="00544C97" w:rsidP="00544C97">
            <w:pPr>
              <w:pStyle w:val="Paragraphedelist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4C97">
              <w:rPr>
                <w:rFonts w:ascii="Times New Roman" w:hAnsi="Times New Roman"/>
                <w:sz w:val="24"/>
                <w:szCs w:val="24"/>
              </w:rPr>
              <w:t>Clé Rib</w:t>
            </w:r>
          </w:p>
        </w:tc>
      </w:tr>
      <w:tr w:rsidR="00544C97" w:rsidRPr="00544C97" w14:paraId="030A8A89" w14:textId="77777777" w:rsidTr="00131CB1">
        <w:trPr>
          <w:trHeight w:hRule="exact" w:val="286"/>
        </w:trPr>
        <w:tc>
          <w:tcPr>
            <w:tcW w:w="1560" w:type="dxa"/>
          </w:tcPr>
          <w:p w14:paraId="2CA30FB7" w14:textId="77777777" w:rsidR="00544C97" w:rsidRPr="00544C97" w:rsidRDefault="00544C97" w:rsidP="00F72969">
            <w:pPr>
              <w:pStyle w:val="Paragraphedelist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4C97">
              <w:rPr>
                <w:rFonts w:ascii="Times New Roman" w:hAnsi="Times New Roman"/>
                <w:sz w:val="24"/>
                <w:szCs w:val="24"/>
              </w:rPr>
              <w:t xml:space="preserve">SN </w:t>
            </w:r>
            <w:r w:rsidR="00F72969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23" w:type="dxa"/>
          </w:tcPr>
          <w:p w14:paraId="069EA1CC" w14:textId="77777777" w:rsidR="00544C97" w:rsidRPr="00544C97" w:rsidRDefault="00544C97" w:rsidP="00F72969">
            <w:pPr>
              <w:pStyle w:val="Paragraphedelist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4C97">
              <w:rPr>
                <w:rFonts w:ascii="Times New Roman" w:hAnsi="Times New Roman"/>
                <w:sz w:val="24"/>
                <w:szCs w:val="24"/>
              </w:rPr>
              <w:t>0 1</w:t>
            </w:r>
            <w:r w:rsidR="00F72969">
              <w:rPr>
                <w:rFonts w:ascii="Times New Roman" w:hAnsi="Times New Roman"/>
                <w:sz w:val="24"/>
                <w:szCs w:val="24"/>
              </w:rPr>
              <w:t>003</w:t>
            </w:r>
          </w:p>
        </w:tc>
        <w:tc>
          <w:tcPr>
            <w:tcW w:w="1771" w:type="dxa"/>
          </w:tcPr>
          <w:p w14:paraId="0EB1B913" w14:textId="77777777" w:rsidR="00544C97" w:rsidRPr="00544C97" w:rsidRDefault="00F72969" w:rsidP="00544C97">
            <w:pPr>
              <w:pStyle w:val="Paragraphedelist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083027560003</w:t>
            </w:r>
          </w:p>
        </w:tc>
        <w:tc>
          <w:tcPr>
            <w:tcW w:w="992" w:type="dxa"/>
          </w:tcPr>
          <w:p w14:paraId="5315B696" w14:textId="77777777" w:rsidR="00544C97" w:rsidRPr="00544C97" w:rsidRDefault="00F72969" w:rsidP="00544C97">
            <w:pPr>
              <w:pStyle w:val="Paragraphedelist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</w:tbl>
    <w:p w14:paraId="46716EC7" w14:textId="77777777" w:rsidR="00E22F7A" w:rsidRDefault="00E22F7A" w:rsidP="00E22F7A">
      <w:pPr>
        <w:pStyle w:val="Paragraphedeliste"/>
        <w:ind w:left="1080"/>
        <w:rPr>
          <w:rFonts w:ascii="Times New Roman" w:hAnsi="Times New Roman"/>
          <w:sz w:val="24"/>
          <w:szCs w:val="24"/>
        </w:rPr>
      </w:pPr>
    </w:p>
    <w:p w14:paraId="08B3AD4D" w14:textId="77777777" w:rsidR="004D48D1" w:rsidRPr="005831FA" w:rsidRDefault="009E3C14" w:rsidP="00A23E42">
      <w:pPr>
        <w:pStyle w:val="Paragraphedeliste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831FA">
        <w:rPr>
          <w:rFonts w:ascii="Times New Roman" w:hAnsi="Times New Roman"/>
          <w:b/>
          <w:sz w:val="24"/>
          <w:szCs w:val="24"/>
        </w:rPr>
        <w:t>Modalités de Règlement </w:t>
      </w:r>
    </w:p>
    <w:p w14:paraId="700C27C1" w14:textId="77777777" w:rsidR="005831FA" w:rsidRPr="007726D0" w:rsidRDefault="002815EA" w:rsidP="007726D0">
      <w:pPr>
        <w:pStyle w:val="Paragraphedeliste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100% libérés avant la session</w:t>
      </w:r>
    </w:p>
    <w:p w14:paraId="1D5E0D94" w14:textId="77777777" w:rsidR="00A23E42" w:rsidRDefault="00A23E42" w:rsidP="00B11648">
      <w:pPr>
        <w:pStyle w:val="Paragraphedeliste"/>
        <w:numPr>
          <w:ilvl w:val="0"/>
          <w:numId w:val="1"/>
        </w:numPr>
        <w:spacing w:line="240" w:lineRule="auto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5831FA">
        <w:rPr>
          <w:rFonts w:ascii="Times New Roman" w:hAnsi="Times New Roman"/>
          <w:b/>
          <w:sz w:val="24"/>
          <w:szCs w:val="24"/>
        </w:rPr>
        <w:t>Dispositions pratiques</w:t>
      </w:r>
    </w:p>
    <w:p w14:paraId="3C3BA0FC" w14:textId="77777777" w:rsidR="00546FD8" w:rsidRPr="005831FA" w:rsidRDefault="00546FD8" w:rsidP="00546FD8">
      <w:pPr>
        <w:pStyle w:val="Paragraphedeliste"/>
        <w:spacing w:line="240" w:lineRule="auto"/>
        <w:ind w:left="145"/>
        <w:jc w:val="both"/>
        <w:rPr>
          <w:rFonts w:ascii="Times New Roman" w:hAnsi="Times New Roman"/>
          <w:b/>
          <w:sz w:val="24"/>
          <w:szCs w:val="24"/>
        </w:rPr>
      </w:pPr>
    </w:p>
    <w:p w14:paraId="569BC28E" w14:textId="527E80A9" w:rsidR="00A23E42" w:rsidRPr="001D27D0" w:rsidRDefault="00A23E42" w:rsidP="00B11648">
      <w:pPr>
        <w:pStyle w:val="Paragraphedeliste"/>
        <w:numPr>
          <w:ilvl w:val="0"/>
          <w:numId w:val="4"/>
        </w:numPr>
        <w:spacing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D27D0">
        <w:rPr>
          <w:rFonts w:ascii="Times New Roman" w:hAnsi="Times New Roman"/>
          <w:sz w:val="24"/>
          <w:szCs w:val="24"/>
        </w:rPr>
        <w:t xml:space="preserve">Le coût de la formation </w:t>
      </w:r>
      <w:r w:rsidR="00546FD8">
        <w:rPr>
          <w:rFonts w:ascii="Times New Roman" w:hAnsi="Times New Roman"/>
          <w:sz w:val="24"/>
          <w:szCs w:val="24"/>
        </w:rPr>
        <w:t xml:space="preserve">est de </w:t>
      </w:r>
      <w:r w:rsidR="002748AD">
        <w:rPr>
          <w:rFonts w:ascii="Times New Roman" w:hAnsi="Times New Roman"/>
          <w:b/>
          <w:sz w:val="24"/>
          <w:szCs w:val="24"/>
        </w:rPr>
        <w:t>cinq</w:t>
      </w:r>
      <w:r w:rsidR="00D5717C">
        <w:rPr>
          <w:rFonts w:ascii="Times New Roman" w:hAnsi="Times New Roman"/>
          <w:b/>
          <w:sz w:val="24"/>
          <w:szCs w:val="24"/>
        </w:rPr>
        <w:t xml:space="preserve"> cent</w:t>
      </w:r>
      <w:r w:rsidR="00546FD8" w:rsidRPr="008201E7">
        <w:rPr>
          <w:rFonts w:ascii="Times New Roman" w:hAnsi="Times New Roman"/>
          <w:b/>
          <w:sz w:val="24"/>
          <w:szCs w:val="24"/>
        </w:rPr>
        <w:t xml:space="preserve"> mille (</w:t>
      </w:r>
      <w:r w:rsidR="00A74CEC">
        <w:rPr>
          <w:rFonts w:ascii="Times New Roman" w:hAnsi="Times New Roman"/>
          <w:b/>
          <w:sz w:val="24"/>
          <w:szCs w:val="24"/>
        </w:rPr>
        <w:t>6</w:t>
      </w:r>
      <w:r w:rsidR="002748AD">
        <w:rPr>
          <w:rFonts w:ascii="Times New Roman" w:hAnsi="Times New Roman"/>
          <w:b/>
          <w:sz w:val="24"/>
          <w:szCs w:val="24"/>
        </w:rPr>
        <w:t>00</w:t>
      </w:r>
      <w:r w:rsidR="00546FD8" w:rsidRPr="008201E7">
        <w:rPr>
          <w:rFonts w:ascii="Times New Roman" w:hAnsi="Times New Roman"/>
          <w:b/>
          <w:sz w:val="24"/>
          <w:szCs w:val="24"/>
        </w:rPr>
        <w:t> 000) FCFA H</w:t>
      </w:r>
      <w:r w:rsidR="007E7D66">
        <w:rPr>
          <w:rFonts w:ascii="Times New Roman" w:hAnsi="Times New Roman"/>
          <w:b/>
          <w:sz w:val="24"/>
          <w:szCs w:val="24"/>
        </w:rPr>
        <w:t xml:space="preserve"> T</w:t>
      </w:r>
      <w:r w:rsidR="00546FD8" w:rsidRPr="008201E7">
        <w:rPr>
          <w:rFonts w:ascii="Times New Roman" w:hAnsi="Times New Roman"/>
          <w:b/>
          <w:sz w:val="24"/>
          <w:szCs w:val="24"/>
        </w:rPr>
        <w:t>VA</w:t>
      </w:r>
      <w:r w:rsidR="00546FD8">
        <w:rPr>
          <w:rFonts w:ascii="Times New Roman" w:hAnsi="Times New Roman"/>
          <w:sz w:val="24"/>
          <w:szCs w:val="24"/>
        </w:rPr>
        <w:t xml:space="preserve"> </w:t>
      </w:r>
      <w:r w:rsidR="00546FD8" w:rsidRPr="008201E7">
        <w:rPr>
          <w:rFonts w:ascii="Times New Roman" w:hAnsi="Times New Roman"/>
          <w:b/>
          <w:sz w:val="24"/>
          <w:szCs w:val="24"/>
        </w:rPr>
        <w:t>par participant</w:t>
      </w:r>
      <w:r w:rsidR="00546FD8">
        <w:rPr>
          <w:rFonts w:ascii="Times New Roman" w:hAnsi="Times New Roman"/>
          <w:sz w:val="24"/>
          <w:szCs w:val="24"/>
        </w:rPr>
        <w:t xml:space="preserve"> et </w:t>
      </w:r>
      <w:r w:rsidRPr="001D27D0">
        <w:rPr>
          <w:rFonts w:ascii="Times New Roman" w:hAnsi="Times New Roman"/>
          <w:sz w:val="24"/>
          <w:szCs w:val="24"/>
        </w:rPr>
        <w:t>comprend les pauses café, les déjeuners</w:t>
      </w:r>
      <w:r w:rsidR="007726D0">
        <w:rPr>
          <w:rFonts w:ascii="Times New Roman" w:hAnsi="Times New Roman"/>
          <w:sz w:val="24"/>
          <w:szCs w:val="24"/>
        </w:rPr>
        <w:t xml:space="preserve">, </w:t>
      </w:r>
      <w:r w:rsidRPr="001D27D0">
        <w:rPr>
          <w:rFonts w:ascii="Times New Roman" w:hAnsi="Times New Roman"/>
          <w:sz w:val="24"/>
          <w:szCs w:val="24"/>
        </w:rPr>
        <w:t>et la documentation ;</w:t>
      </w:r>
    </w:p>
    <w:p w14:paraId="3083A7B7" w14:textId="77777777" w:rsidR="00A23E42" w:rsidRPr="001D27D0" w:rsidRDefault="00A23E42" w:rsidP="00B11648">
      <w:pPr>
        <w:pStyle w:val="Paragraphedeliste"/>
        <w:numPr>
          <w:ilvl w:val="0"/>
          <w:numId w:val="4"/>
        </w:numPr>
        <w:spacing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D27D0">
        <w:rPr>
          <w:rFonts w:ascii="Times New Roman" w:hAnsi="Times New Roman"/>
          <w:sz w:val="24"/>
          <w:szCs w:val="24"/>
        </w:rPr>
        <w:t>Le b</w:t>
      </w:r>
      <w:r w:rsidR="005831FA">
        <w:rPr>
          <w:rFonts w:ascii="Times New Roman" w:hAnsi="Times New Roman"/>
          <w:sz w:val="24"/>
          <w:szCs w:val="24"/>
        </w:rPr>
        <w:t xml:space="preserve">ulletin de souscription renseigné </w:t>
      </w:r>
      <w:r w:rsidR="00B11648">
        <w:rPr>
          <w:rFonts w:ascii="Times New Roman" w:hAnsi="Times New Roman"/>
          <w:sz w:val="24"/>
          <w:szCs w:val="24"/>
        </w:rPr>
        <w:t>doit être retourné</w:t>
      </w:r>
      <w:r w:rsidR="005831FA">
        <w:rPr>
          <w:rFonts w:ascii="Times New Roman" w:hAnsi="Times New Roman"/>
          <w:sz w:val="24"/>
          <w:szCs w:val="24"/>
        </w:rPr>
        <w:t xml:space="preserve">, </w:t>
      </w:r>
      <w:r w:rsidRPr="001D27D0">
        <w:rPr>
          <w:rFonts w:ascii="Times New Roman" w:hAnsi="Times New Roman"/>
          <w:sz w:val="24"/>
          <w:szCs w:val="24"/>
        </w:rPr>
        <w:t xml:space="preserve">au moins </w:t>
      </w:r>
      <w:r w:rsidR="00B11648">
        <w:rPr>
          <w:rFonts w:ascii="Times New Roman" w:hAnsi="Times New Roman"/>
          <w:sz w:val="24"/>
          <w:szCs w:val="24"/>
        </w:rPr>
        <w:t>5 jours ouvrables avant la session</w:t>
      </w:r>
      <w:r w:rsidR="008201E7">
        <w:rPr>
          <w:rFonts w:ascii="Times New Roman" w:hAnsi="Times New Roman"/>
          <w:sz w:val="24"/>
          <w:szCs w:val="24"/>
        </w:rPr>
        <w:t> ;</w:t>
      </w:r>
      <w:r w:rsidR="00B11648">
        <w:rPr>
          <w:rFonts w:ascii="Times New Roman" w:hAnsi="Times New Roman"/>
          <w:sz w:val="24"/>
          <w:szCs w:val="24"/>
        </w:rPr>
        <w:t xml:space="preserve"> </w:t>
      </w:r>
    </w:p>
    <w:p w14:paraId="45C5E10F" w14:textId="77777777" w:rsidR="00A23E42" w:rsidRPr="001D27D0" w:rsidRDefault="00A23E42" w:rsidP="00B11648">
      <w:pPr>
        <w:pStyle w:val="Paragraphedeliste"/>
        <w:numPr>
          <w:ilvl w:val="0"/>
          <w:numId w:val="4"/>
        </w:numPr>
        <w:spacing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1D27D0">
        <w:rPr>
          <w:rFonts w:ascii="Times New Roman" w:hAnsi="Times New Roman"/>
          <w:sz w:val="24"/>
          <w:szCs w:val="24"/>
        </w:rPr>
        <w:t xml:space="preserve">Toute demande d’annulation doit nous parvenir </w:t>
      </w:r>
      <w:r w:rsidR="00AB3644" w:rsidRPr="001D27D0">
        <w:rPr>
          <w:rFonts w:ascii="Times New Roman" w:hAnsi="Times New Roman"/>
          <w:sz w:val="24"/>
          <w:szCs w:val="24"/>
        </w:rPr>
        <w:t xml:space="preserve">48 </w:t>
      </w:r>
      <w:r w:rsidR="003C2947">
        <w:rPr>
          <w:rFonts w:ascii="Times New Roman" w:hAnsi="Times New Roman"/>
          <w:sz w:val="24"/>
          <w:szCs w:val="24"/>
        </w:rPr>
        <w:t>heures</w:t>
      </w:r>
      <w:r w:rsidRPr="001D27D0">
        <w:rPr>
          <w:rFonts w:ascii="Times New Roman" w:hAnsi="Times New Roman"/>
          <w:sz w:val="24"/>
          <w:szCs w:val="24"/>
        </w:rPr>
        <w:t xml:space="preserve"> avant la date de la session ;</w:t>
      </w:r>
    </w:p>
    <w:p w14:paraId="5357E486" w14:textId="77777777" w:rsidR="00A23E42" w:rsidRPr="00131CB1" w:rsidRDefault="00A23E42" w:rsidP="00131CB1">
      <w:pPr>
        <w:pStyle w:val="Paragraphedeliste"/>
        <w:numPr>
          <w:ilvl w:val="0"/>
          <w:numId w:val="4"/>
        </w:numPr>
        <w:spacing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11648">
        <w:rPr>
          <w:rFonts w:ascii="Times New Roman" w:hAnsi="Times New Roman"/>
          <w:sz w:val="24"/>
          <w:szCs w:val="24"/>
        </w:rPr>
        <w:t xml:space="preserve">Les mêmes conditions s’appliquent aux absences le jour de la formation. </w:t>
      </w:r>
      <w:r w:rsidR="00092884" w:rsidRPr="00B11648">
        <w:rPr>
          <w:rFonts w:ascii="Times New Roman" w:hAnsi="Times New Roman"/>
          <w:sz w:val="24"/>
          <w:szCs w:val="24"/>
        </w:rPr>
        <w:t>Toutefois, vous bénéficiez de la possibilité de vous faire remplacer par la personne de votre</w:t>
      </w:r>
      <w:r w:rsidR="00131CB1">
        <w:rPr>
          <w:rFonts w:ascii="Times New Roman" w:hAnsi="Times New Roman"/>
          <w:sz w:val="24"/>
          <w:szCs w:val="24"/>
        </w:rPr>
        <w:t xml:space="preserve"> </w:t>
      </w:r>
      <w:r w:rsidR="00092884" w:rsidRPr="00131CB1">
        <w:rPr>
          <w:rFonts w:ascii="Times New Roman" w:hAnsi="Times New Roman"/>
          <w:sz w:val="24"/>
          <w:szCs w:val="24"/>
        </w:rPr>
        <w:t xml:space="preserve">choix. En cas d’insuffisance du nombre de participants, nous nous réservons la possibilité d’annuler </w:t>
      </w:r>
      <w:r w:rsidR="00383CFB" w:rsidRPr="00131CB1">
        <w:rPr>
          <w:rFonts w:ascii="Times New Roman" w:hAnsi="Times New Roman"/>
          <w:sz w:val="24"/>
          <w:szCs w:val="24"/>
        </w:rPr>
        <w:t>la</w:t>
      </w:r>
      <w:r w:rsidR="00092884" w:rsidRPr="00131CB1">
        <w:rPr>
          <w:rFonts w:ascii="Times New Roman" w:hAnsi="Times New Roman"/>
          <w:sz w:val="24"/>
          <w:szCs w:val="24"/>
        </w:rPr>
        <w:t xml:space="preserve"> session de formation</w:t>
      </w:r>
      <w:r w:rsidR="007410EC" w:rsidRPr="00131CB1">
        <w:rPr>
          <w:rFonts w:ascii="Times New Roman" w:hAnsi="Times New Roman"/>
          <w:sz w:val="24"/>
          <w:szCs w:val="24"/>
        </w:rPr>
        <w:t xml:space="preserve"> et de rembourser ceux qui avaient payé</w:t>
      </w:r>
      <w:r w:rsidR="00092884" w:rsidRPr="00131CB1">
        <w:rPr>
          <w:rFonts w:ascii="Times New Roman" w:hAnsi="Times New Roman"/>
          <w:sz w:val="24"/>
          <w:szCs w:val="24"/>
        </w:rPr>
        <w:t>.</w:t>
      </w:r>
    </w:p>
    <w:sectPr w:rsidR="00A23E42" w:rsidRPr="00131CB1" w:rsidSect="006C010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B35F0" w14:textId="77777777" w:rsidR="00BC10A7" w:rsidRDefault="00BC10A7" w:rsidP="006C010F">
      <w:pPr>
        <w:spacing w:after="0" w:line="240" w:lineRule="auto"/>
      </w:pPr>
      <w:r>
        <w:separator/>
      </w:r>
    </w:p>
  </w:endnote>
  <w:endnote w:type="continuationSeparator" w:id="0">
    <w:p w14:paraId="1E7628F0" w14:textId="77777777" w:rsidR="00BC10A7" w:rsidRDefault="00BC10A7" w:rsidP="006C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2FE03" w14:textId="77777777" w:rsidR="00BC10A7" w:rsidRDefault="00BC10A7" w:rsidP="006C010F">
      <w:pPr>
        <w:spacing w:after="0" w:line="240" w:lineRule="auto"/>
      </w:pPr>
      <w:r>
        <w:separator/>
      </w:r>
    </w:p>
  </w:footnote>
  <w:footnote w:type="continuationSeparator" w:id="0">
    <w:p w14:paraId="719A905D" w14:textId="77777777" w:rsidR="00BC10A7" w:rsidRDefault="00BC10A7" w:rsidP="006C0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5B6A"/>
    <w:multiLevelType w:val="hybridMultilevel"/>
    <w:tmpl w:val="89B2F7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449C"/>
    <w:multiLevelType w:val="hybridMultilevel"/>
    <w:tmpl w:val="2B94268A"/>
    <w:lvl w:ilvl="0" w:tplc="2C785E18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C562B0"/>
    <w:multiLevelType w:val="hybridMultilevel"/>
    <w:tmpl w:val="B95A5C90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41C438F"/>
    <w:multiLevelType w:val="hybridMultilevel"/>
    <w:tmpl w:val="B95A5C90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234023">
    <w:abstractNumId w:val="3"/>
  </w:num>
  <w:num w:numId="2" w16cid:durableId="96560655">
    <w:abstractNumId w:val="2"/>
  </w:num>
  <w:num w:numId="3" w16cid:durableId="550113861">
    <w:abstractNumId w:val="1"/>
  </w:num>
  <w:num w:numId="4" w16cid:durableId="31641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D1"/>
    <w:rsid w:val="0001685B"/>
    <w:rsid w:val="00040496"/>
    <w:rsid w:val="0005570E"/>
    <w:rsid w:val="00074245"/>
    <w:rsid w:val="00092884"/>
    <w:rsid w:val="00131CB1"/>
    <w:rsid w:val="00137121"/>
    <w:rsid w:val="001743A2"/>
    <w:rsid w:val="0019699C"/>
    <w:rsid w:val="001B36CD"/>
    <w:rsid w:val="001D27D0"/>
    <w:rsid w:val="001F0D17"/>
    <w:rsid w:val="00215886"/>
    <w:rsid w:val="002748AD"/>
    <w:rsid w:val="002815EA"/>
    <w:rsid w:val="002963B8"/>
    <w:rsid w:val="0029716A"/>
    <w:rsid w:val="002A51C0"/>
    <w:rsid w:val="002B03FB"/>
    <w:rsid w:val="002B78BE"/>
    <w:rsid w:val="00302E4D"/>
    <w:rsid w:val="00383CFB"/>
    <w:rsid w:val="0039319F"/>
    <w:rsid w:val="003C2947"/>
    <w:rsid w:val="00483F8B"/>
    <w:rsid w:val="004D48D1"/>
    <w:rsid w:val="00532632"/>
    <w:rsid w:val="00544C97"/>
    <w:rsid w:val="00546FD8"/>
    <w:rsid w:val="005510DC"/>
    <w:rsid w:val="005533C5"/>
    <w:rsid w:val="00564C33"/>
    <w:rsid w:val="005831FA"/>
    <w:rsid w:val="00651060"/>
    <w:rsid w:val="006B5E92"/>
    <w:rsid w:val="006C010F"/>
    <w:rsid w:val="007410EC"/>
    <w:rsid w:val="007726D0"/>
    <w:rsid w:val="007D4332"/>
    <w:rsid w:val="007E7D66"/>
    <w:rsid w:val="008201E7"/>
    <w:rsid w:val="00850A0F"/>
    <w:rsid w:val="0090081E"/>
    <w:rsid w:val="00931E5E"/>
    <w:rsid w:val="009A15FF"/>
    <w:rsid w:val="009B723A"/>
    <w:rsid w:val="009C450F"/>
    <w:rsid w:val="009E3C14"/>
    <w:rsid w:val="00A153AE"/>
    <w:rsid w:val="00A23E42"/>
    <w:rsid w:val="00A645C5"/>
    <w:rsid w:val="00A64EE3"/>
    <w:rsid w:val="00A74CEC"/>
    <w:rsid w:val="00AB3644"/>
    <w:rsid w:val="00AE1A65"/>
    <w:rsid w:val="00B11648"/>
    <w:rsid w:val="00B650CA"/>
    <w:rsid w:val="00BA1E72"/>
    <w:rsid w:val="00BC10A7"/>
    <w:rsid w:val="00D5717C"/>
    <w:rsid w:val="00E10796"/>
    <w:rsid w:val="00E22F7A"/>
    <w:rsid w:val="00E5172D"/>
    <w:rsid w:val="00E627F1"/>
    <w:rsid w:val="00F52B1A"/>
    <w:rsid w:val="00F57B9C"/>
    <w:rsid w:val="00F72969"/>
    <w:rsid w:val="00FC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4A32"/>
  <w15:chartTrackingRefBased/>
  <w15:docId w15:val="{0BAA4A78-C720-4E6D-B5B2-A623A7F2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1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48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4D48D1"/>
    <w:pPr>
      <w:ind w:left="720"/>
      <w:contextualSpacing/>
    </w:pPr>
  </w:style>
  <w:style w:type="character" w:styleId="Lienhypertexte">
    <w:name w:val="Hyperlink"/>
    <w:uiPriority w:val="99"/>
    <w:unhideWhenUsed/>
    <w:rsid w:val="005831F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C010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C010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C01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C010F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2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3263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elhadji saete diattara</cp:lastModifiedBy>
  <cp:revision>16</cp:revision>
  <cp:lastPrinted>2017-08-08T15:28:00Z</cp:lastPrinted>
  <dcterms:created xsi:type="dcterms:W3CDTF">2023-11-24T00:30:00Z</dcterms:created>
  <dcterms:modified xsi:type="dcterms:W3CDTF">2026-03-06T08:36:00Z</dcterms:modified>
</cp:coreProperties>
</file>